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B78" w:rsidRDefault="00371B78" w:rsidP="00371B78">
      <w:pPr>
        <w:pStyle w:val="gmail-ad2m2015texto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</w:rPr>
        <w:t>Resultado das Votações em Assembleia Nacional Extraordinária de 06/12/17</w:t>
      </w:r>
    </w:p>
    <w:p w:rsidR="00371B78" w:rsidRDefault="00371B78" w:rsidP="00371B78">
      <w:pPr>
        <w:pStyle w:val="gmail-ad2m2015texto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</w:rPr>
        <w:t>DS Ceará</w:t>
      </w:r>
    </w:p>
    <w:p w:rsidR="00371B78" w:rsidRDefault="00371B78" w:rsidP="00371B78">
      <w:pPr>
        <w:pStyle w:val="gmail-ad2m2015texto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Indicativo </w:t>
      </w:r>
      <w:proofErr w:type="gramStart"/>
      <w:r>
        <w:rPr>
          <w:rFonts w:ascii="Arial" w:hAnsi="Arial" w:cs="Arial"/>
          <w:color w:val="222222"/>
        </w:rPr>
        <w:t>1</w:t>
      </w:r>
      <w:proofErr w:type="gramEnd"/>
      <w:r>
        <w:rPr>
          <w:rFonts w:ascii="Arial" w:hAnsi="Arial" w:cs="Arial"/>
          <w:color w:val="222222"/>
        </w:rPr>
        <w:t>: Os Auditores-Fiscais aprovam a convocação de caravanas nas semanas de votação da reforma previdenciária, em Brasília, com recursos do Fundo de Mobilização:</w:t>
      </w:r>
    </w:p>
    <w:p w:rsidR="00371B78" w:rsidRDefault="00371B78" w:rsidP="00371B78">
      <w:pPr>
        <w:pStyle w:val="gmail-ad2m2015texto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</w:rPr>
        <w:t>a) sim: </w:t>
      </w:r>
      <w:r>
        <w:rPr>
          <w:rFonts w:ascii="Arial" w:hAnsi="Arial" w:cs="Arial"/>
          <w:color w:val="222222"/>
        </w:rPr>
        <w:t>16 </w:t>
      </w:r>
      <w:r>
        <w:rPr>
          <w:rFonts w:ascii="Arial" w:hAnsi="Arial" w:cs="Arial"/>
          <w:b/>
          <w:bCs/>
          <w:color w:val="222222"/>
        </w:rPr>
        <w:t>           b) não:</w:t>
      </w:r>
      <w:proofErr w:type="gramStart"/>
      <w:r>
        <w:rPr>
          <w:rFonts w:ascii="Arial" w:hAnsi="Arial" w:cs="Arial"/>
          <w:b/>
          <w:bCs/>
          <w:color w:val="222222"/>
        </w:rPr>
        <w:t xml:space="preserve">  </w:t>
      </w:r>
      <w:proofErr w:type="gramEnd"/>
      <w:r>
        <w:rPr>
          <w:rFonts w:ascii="Arial" w:hAnsi="Arial" w:cs="Arial"/>
          <w:color w:val="222222"/>
        </w:rPr>
        <w:t>0</w:t>
      </w:r>
      <w:r>
        <w:rPr>
          <w:rFonts w:ascii="Arial" w:hAnsi="Arial" w:cs="Arial"/>
          <w:b/>
          <w:bCs/>
          <w:color w:val="222222"/>
        </w:rPr>
        <w:t>                 c) abstenções: </w:t>
      </w:r>
      <w:r>
        <w:rPr>
          <w:rFonts w:ascii="Arial" w:hAnsi="Arial" w:cs="Arial"/>
          <w:color w:val="222222"/>
        </w:rPr>
        <w:t>0</w:t>
      </w:r>
    </w:p>
    <w:p w:rsidR="00371B78" w:rsidRDefault="00371B78" w:rsidP="00371B78">
      <w:pPr>
        <w:pStyle w:val="gmail-ad2m2015texto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371B78" w:rsidRDefault="00371B78" w:rsidP="00371B78">
      <w:pPr>
        <w:pStyle w:val="gmail-ad2m2015texto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Indicativo </w:t>
      </w:r>
      <w:proofErr w:type="gramStart"/>
      <w:r>
        <w:rPr>
          <w:rFonts w:ascii="Arial" w:hAnsi="Arial" w:cs="Arial"/>
          <w:color w:val="222222"/>
        </w:rPr>
        <w:t>2</w:t>
      </w:r>
      <w:proofErr w:type="gramEnd"/>
      <w:r>
        <w:rPr>
          <w:rFonts w:ascii="Arial" w:hAnsi="Arial" w:cs="Arial"/>
          <w:color w:val="222222"/>
        </w:rPr>
        <w:t>: Os Auditores-Fiscais aprovam a não recepção de novos trabalhos pelos Auditores-Fiscais lotados na fiscalização e que não sejam produzidos novos dossiês pela programação, exceto aqueles relacionados às operações de combate à corrupção, desvio de recursos públicos e investigação de PPE's. Referida decisão permanecerá vigente até a regulamentação do bônus de eficiência por decreto, com base de cálculo equivalente à prevista na MP 765, a solução do problema das progressões com regras de transição e a publicação do ato do comitê gestor com definição de métricas plausíveis, que viabilizem o pagamento integral do bônus de eficiência:</w:t>
      </w:r>
    </w:p>
    <w:p w:rsidR="00371B78" w:rsidRDefault="00371B78" w:rsidP="00371B78">
      <w:pPr>
        <w:pStyle w:val="gmail-ad2m2015texto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</w:rPr>
        <w:t>a) sim: </w:t>
      </w:r>
      <w:proofErr w:type="gramStart"/>
      <w:r>
        <w:rPr>
          <w:rFonts w:ascii="Arial" w:hAnsi="Arial" w:cs="Arial"/>
          <w:color w:val="222222"/>
        </w:rPr>
        <w:t>5</w:t>
      </w:r>
      <w:proofErr w:type="gramEnd"/>
      <w:r>
        <w:rPr>
          <w:rFonts w:ascii="Arial" w:hAnsi="Arial" w:cs="Arial"/>
          <w:b/>
          <w:bCs/>
          <w:color w:val="222222"/>
        </w:rPr>
        <w:t>          b) não: </w:t>
      </w:r>
      <w:r>
        <w:rPr>
          <w:rFonts w:ascii="Arial" w:hAnsi="Arial" w:cs="Arial"/>
          <w:color w:val="222222"/>
        </w:rPr>
        <w:t>10</w:t>
      </w:r>
      <w:r>
        <w:rPr>
          <w:rFonts w:ascii="Arial" w:hAnsi="Arial" w:cs="Arial"/>
          <w:b/>
          <w:bCs/>
          <w:color w:val="222222"/>
        </w:rPr>
        <w:t>                    c) abstenções: </w:t>
      </w:r>
      <w:r>
        <w:rPr>
          <w:rFonts w:ascii="Arial" w:hAnsi="Arial" w:cs="Arial"/>
          <w:color w:val="222222"/>
        </w:rPr>
        <w:t>1</w:t>
      </w:r>
    </w:p>
    <w:p w:rsidR="00371B78" w:rsidRDefault="00371B78" w:rsidP="00371B78">
      <w:pPr>
        <w:pStyle w:val="gmail-ad2m2015texto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371B78" w:rsidRDefault="00371B78" w:rsidP="00371B78">
      <w:pPr>
        <w:pStyle w:val="gmail-ad2m2015texto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Indicativo </w:t>
      </w:r>
      <w:proofErr w:type="gramStart"/>
      <w:r>
        <w:rPr>
          <w:rFonts w:ascii="Arial" w:hAnsi="Arial" w:cs="Arial"/>
          <w:color w:val="222222"/>
        </w:rPr>
        <w:t>3</w:t>
      </w:r>
      <w:proofErr w:type="gramEnd"/>
      <w:r>
        <w:rPr>
          <w:rFonts w:ascii="Arial" w:hAnsi="Arial" w:cs="Arial"/>
          <w:color w:val="222222"/>
        </w:rPr>
        <w:t>: Os Auditores-Fiscais aprovam que o Fundo do Corte de Ponto cobrirá qualquer desconto ou cobrança que o Auditor-Fiscal sofra em razão da sua participação na mobilização de acordo com as orientações do Sindifisco Nacional:</w:t>
      </w:r>
    </w:p>
    <w:p w:rsidR="00371B78" w:rsidRDefault="00371B78" w:rsidP="00371B78">
      <w:pPr>
        <w:pStyle w:val="gmail-ad2m2015texto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</w:rPr>
        <w:t>a) sim: </w:t>
      </w:r>
      <w:r>
        <w:rPr>
          <w:rFonts w:ascii="Arial" w:hAnsi="Arial" w:cs="Arial"/>
          <w:color w:val="222222"/>
        </w:rPr>
        <w:t>13</w:t>
      </w:r>
      <w:r>
        <w:rPr>
          <w:rFonts w:ascii="Arial" w:hAnsi="Arial" w:cs="Arial"/>
          <w:b/>
          <w:bCs/>
          <w:color w:val="222222"/>
        </w:rPr>
        <w:t>         b) não: </w:t>
      </w:r>
      <w:proofErr w:type="gramStart"/>
      <w:r>
        <w:rPr>
          <w:rFonts w:ascii="Arial" w:hAnsi="Arial" w:cs="Arial"/>
          <w:color w:val="222222"/>
        </w:rPr>
        <w:t>2</w:t>
      </w:r>
      <w:proofErr w:type="gramEnd"/>
      <w:r>
        <w:rPr>
          <w:rFonts w:ascii="Arial" w:hAnsi="Arial" w:cs="Arial"/>
          <w:b/>
          <w:bCs/>
          <w:color w:val="222222"/>
        </w:rPr>
        <w:t>          c) abstenções: </w:t>
      </w:r>
      <w:r>
        <w:rPr>
          <w:rFonts w:ascii="Arial" w:hAnsi="Arial" w:cs="Arial"/>
          <w:color w:val="222222"/>
        </w:rPr>
        <w:t>0</w:t>
      </w:r>
    </w:p>
    <w:p w:rsidR="00371B78" w:rsidRDefault="00371B78" w:rsidP="00371B78">
      <w:pPr>
        <w:pStyle w:val="gmail-ad2m2015texto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371B78" w:rsidRDefault="00371B78" w:rsidP="00371B78">
      <w:pPr>
        <w:pStyle w:val="gmail-ad2m2015texto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Indicativo </w:t>
      </w:r>
      <w:proofErr w:type="gramStart"/>
      <w:r>
        <w:rPr>
          <w:rFonts w:ascii="Arial" w:hAnsi="Arial" w:cs="Arial"/>
          <w:color w:val="222222"/>
        </w:rPr>
        <w:t>4</w:t>
      </w:r>
      <w:proofErr w:type="gramEnd"/>
      <w:r>
        <w:rPr>
          <w:rFonts w:ascii="Arial" w:hAnsi="Arial" w:cs="Arial"/>
          <w:color w:val="222222"/>
        </w:rPr>
        <w:t>: Os Auditores-Fiscais aprovam que deverá ser suspensa imediatamente a participação de Auditores-Fiscais na homologação dos programas relativos ao PIR 2018, ou qualquer ação relativa a este, inclusive reuniões presenciais ou não:</w:t>
      </w:r>
    </w:p>
    <w:p w:rsidR="00371B78" w:rsidRDefault="00371B78" w:rsidP="00371B78">
      <w:pPr>
        <w:pStyle w:val="gmail-ad2m2015texto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</w:rPr>
        <w:t>a) sim: </w:t>
      </w:r>
      <w:r>
        <w:rPr>
          <w:rFonts w:ascii="Arial" w:hAnsi="Arial" w:cs="Arial"/>
          <w:color w:val="222222"/>
        </w:rPr>
        <w:t>15</w:t>
      </w:r>
      <w:r>
        <w:rPr>
          <w:rFonts w:ascii="Arial" w:hAnsi="Arial" w:cs="Arial"/>
          <w:b/>
          <w:bCs/>
          <w:color w:val="222222"/>
        </w:rPr>
        <w:t>         b) não: </w:t>
      </w:r>
      <w:proofErr w:type="gramStart"/>
      <w:r>
        <w:rPr>
          <w:rFonts w:ascii="Arial" w:hAnsi="Arial" w:cs="Arial"/>
          <w:color w:val="222222"/>
        </w:rPr>
        <w:t>0</w:t>
      </w:r>
      <w:proofErr w:type="gramEnd"/>
      <w:r>
        <w:rPr>
          <w:rFonts w:ascii="Arial" w:hAnsi="Arial" w:cs="Arial"/>
          <w:b/>
          <w:bCs/>
          <w:color w:val="222222"/>
        </w:rPr>
        <w:t>          c) abstenções: </w:t>
      </w:r>
      <w:r>
        <w:rPr>
          <w:rFonts w:ascii="Arial" w:hAnsi="Arial" w:cs="Arial"/>
          <w:color w:val="222222"/>
        </w:rPr>
        <w:t>0</w:t>
      </w:r>
    </w:p>
    <w:p w:rsidR="00371B78" w:rsidRDefault="00371B78" w:rsidP="00371B78">
      <w:pPr>
        <w:pStyle w:val="gmail-ad2m2015texto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371B78" w:rsidRDefault="00371B78" w:rsidP="00371B78">
      <w:pPr>
        <w:pStyle w:val="gmail-ad2m2015texto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Indicativo </w:t>
      </w:r>
      <w:proofErr w:type="gramStart"/>
      <w:r>
        <w:rPr>
          <w:rFonts w:ascii="Arial" w:hAnsi="Arial" w:cs="Arial"/>
          <w:color w:val="222222"/>
        </w:rPr>
        <w:t>5</w:t>
      </w:r>
      <w:proofErr w:type="gramEnd"/>
      <w:r>
        <w:rPr>
          <w:rFonts w:ascii="Arial" w:hAnsi="Arial" w:cs="Arial"/>
          <w:color w:val="222222"/>
        </w:rPr>
        <w:t xml:space="preserve">: Os Auditores-Fiscais aprovam a manutenção da greve de 3 dias por semana e demais ações de mobilização até a edição do ato do comitê gestor do bônus de eficiência que definirá as métricas de avaliação para o pagamento integral da gratificação. Referido ato é indispensável ao </w:t>
      </w:r>
      <w:r>
        <w:rPr>
          <w:rFonts w:ascii="Arial" w:hAnsi="Arial" w:cs="Arial"/>
          <w:color w:val="222222"/>
        </w:rPr>
        <w:lastRenderedPageBreak/>
        <w:t>cumprimento do acordo e para a efetiva implantação do bônus de eficiência, conforme previsto na Lei 13.464/2017.</w:t>
      </w:r>
    </w:p>
    <w:p w:rsidR="00371B78" w:rsidRDefault="00371B78" w:rsidP="00371B78">
      <w:pPr>
        <w:pStyle w:val="gmail-ad2m2015texto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</w:rPr>
        <w:t>a) sim: </w:t>
      </w:r>
      <w:proofErr w:type="gramStart"/>
      <w:r>
        <w:rPr>
          <w:rFonts w:ascii="Arial" w:hAnsi="Arial" w:cs="Arial"/>
          <w:color w:val="222222"/>
        </w:rPr>
        <w:t>5</w:t>
      </w:r>
      <w:proofErr w:type="gramEnd"/>
      <w:r>
        <w:rPr>
          <w:rFonts w:ascii="Arial" w:hAnsi="Arial" w:cs="Arial"/>
          <w:b/>
          <w:bCs/>
          <w:color w:val="222222"/>
        </w:rPr>
        <w:t>          b) não: </w:t>
      </w:r>
      <w:r>
        <w:rPr>
          <w:rFonts w:ascii="Arial" w:hAnsi="Arial" w:cs="Arial"/>
          <w:color w:val="222222"/>
        </w:rPr>
        <w:t>9</w:t>
      </w:r>
      <w:r>
        <w:rPr>
          <w:rFonts w:ascii="Arial" w:hAnsi="Arial" w:cs="Arial"/>
          <w:b/>
          <w:bCs/>
          <w:color w:val="222222"/>
        </w:rPr>
        <w:t>          c) abstenções: </w:t>
      </w:r>
      <w:r>
        <w:rPr>
          <w:rFonts w:ascii="Arial" w:hAnsi="Arial" w:cs="Arial"/>
          <w:color w:val="222222"/>
        </w:rPr>
        <w:t>2</w:t>
      </w:r>
    </w:p>
    <w:p w:rsidR="006351FB" w:rsidRDefault="006351FB">
      <w:bookmarkStart w:id="0" w:name="_GoBack"/>
      <w:bookmarkEnd w:id="0"/>
    </w:p>
    <w:sectPr w:rsidR="006351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B78"/>
    <w:rsid w:val="00371B78"/>
    <w:rsid w:val="0063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gmail-ad2m2015texto">
    <w:name w:val="gmail-ad2m2015texto"/>
    <w:basedOn w:val="Normal"/>
    <w:rsid w:val="00371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gmail-ad2m2015texto">
    <w:name w:val="gmail-ad2m2015texto"/>
    <w:basedOn w:val="Normal"/>
    <w:rsid w:val="00371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5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Aurimar Monteiro</dc:creator>
  <cp:lastModifiedBy>Aurimar Monteiro</cp:lastModifiedBy>
  <cp:revision>1</cp:revision>
  <dcterms:created xsi:type="dcterms:W3CDTF">2017-12-08T19:45:00Z</dcterms:created>
  <dcterms:modified xsi:type="dcterms:W3CDTF">2017-12-08T19:45:00Z</dcterms:modified>
</cp:coreProperties>
</file>